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507700" cy="381220"/>
                <wp:effectExtent b="0" l="0" r="0" t="0"/>
                <wp:docPr id="16791959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4325" y="3601565"/>
                          <a:ext cx="6483350" cy="3568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6.99999809265137" w:line="240"/>
                              <w:ind w:left="0" w:right="1.000000014901161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FORMULÁRIO PARA SOLICITAÇÃO DE AUXÍLIO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07700" cy="381220"/>
                <wp:effectExtent b="0" l="0" r="0" t="0"/>
                <wp:docPr id="16791959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7700" cy="3812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768" w:right="797" w:firstLine="76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8"/>
        <w:gridCol w:w="4537"/>
        <w:tblGridChange w:id="0">
          <w:tblGrid>
            <w:gridCol w:w="5668"/>
            <w:gridCol w:w="4537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gridSpan w:val="2"/>
            <w:shd w:fill="edebe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IDENTIFICAÇÃO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Interessado(a):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74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Vínculo: [ ] Docente [ ] Discente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7"/>
              </w:tabs>
              <w:spacing w:after="0" w:before="0" w:line="234" w:lineRule="auto"/>
              <w:ind w:left="66" w:right="306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Conhecimento, linguagens e práticas formativas em educação matemática [</w:t>
              <w:tab/>
              <w:t xml:space="preserve">] Tecnologia, diversidade e cultura em educação matemática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1: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Vínculo: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2: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Vínculo: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 3: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Vínculo: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7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Periódico: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7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URL do Periódico: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7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 – área de Ensino (2017-2020):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7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do Texto: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7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palavras no ato da submissão: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texto é resultado de: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2"/>
              </w:tabs>
              <w:spacing w:after="0" w:before="0" w:line="240" w:lineRule="auto"/>
              <w:ind w:left="71" w:right="479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Projeto financiado por agência de fomento, especificar: [</w:t>
              <w:tab/>
              <w:t xml:space="preserve">] Outros, especificar: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5"/>
        <w:gridCol w:w="7230"/>
        <w:tblGridChange w:id="0">
          <w:tblGrid>
            <w:gridCol w:w="2975"/>
            <w:gridCol w:w="7230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2"/>
            <w:shd w:fill="edebe0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RECURSOS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8"/>
              </w:tabs>
              <w:spacing w:after="0" w:before="62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Revisão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R$: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8"/>
              </w:tabs>
              <w:spacing w:after="0" w:before="59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Tradução: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R$: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8"/>
              </w:tabs>
              <w:spacing w:after="0" w:before="59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Taxas do periódico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R$:</w:t>
            </w:r>
          </w:p>
        </w:tc>
      </w:tr>
      <w:tr>
        <w:trPr>
          <w:cantSplit w:val="0"/>
          <w:trHeight w:val="35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R$: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9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4"/>
        <w:gridCol w:w="4755"/>
        <w:tblGridChange w:id="0">
          <w:tblGrid>
            <w:gridCol w:w="5454"/>
            <w:gridCol w:w="4755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gridSpan w:val="2"/>
            <w:shd w:fill="edebe0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5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ASSINATURAS</w:t>
            </w:r>
          </w:p>
        </w:tc>
      </w:tr>
      <w:tr>
        <w:trPr>
          <w:cantSplit w:val="0"/>
          <w:trHeight w:val="116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 Interessado(a):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26"/>
              </w:tabs>
              <w:spacing w:after="0" w:before="0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8"/>
                <w:tab w:val="left" w:leader="none" w:pos="1671"/>
              </w:tabs>
              <w:spacing w:after="0" w:before="118" w:line="240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 2024.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8"/>
              </w:tabs>
              <w:spacing w:after="0" w:before="0" w:line="215" w:lineRule="auto"/>
              <w:ind w:left="6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Estou ciente e de acordo com as disposições do edital 00</w:t>
            </w:r>
            <w:r w:rsidDel="00000000" w:rsidR="00000000" w:rsidRPr="00000000">
              <w:rPr>
                <w:rFonts w:ascii="Arial MT" w:cs="Arial MT" w:eastAsia="Arial MT" w:hAnsi="Arial MT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/2024 PRPGEM/Unespar.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9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50" w:w="11910" w:orient="portrait"/>
      <w:pgMar w:bottom="1440" w:top="2160" w:left="740" w:right="720" w:header="361" w:footer="12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9740900</wp:posOffset>
              </wp:positionV>
              <wp:extent cx="1992630" cy="398145"/>
              <wp:effectExtent b="0" l="0" r="0" t="0"/>
              <wp:wrapNone/>
              <wp:docPr id="167919596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59210" y="3590453"/>
                        <a:ext cx="197358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3.99999618530273"/>
                            <w:ind w:left="20" w:right="17.999999523162842" w:firstLine="4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Comendador Norberto Marcondes, 733 Campo Mourão – PR – Brasil – 87.303-100 Fone (44) 3518-1820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9740900</wp:posOffset>
              </wp:positionV>
              <wp:extent cx="1992630" cy="398145"/>
              <wp:effectExtent b="0" l="0" r="0" t="0"/>
              <wp:wrapNone/>
              <wp:docPr id="167919596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92630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9740900</wp:posOffset>
              </wp:positionV>
              <wp:extent cx="2015489" cy="398145"/>
              <wp:effectExtent b="0" l="0" r="0" t="0"/>
              <wp:wrapNone/>
              <wp:docPr id="167919596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47781" y="3590453"/>
                        <a:ext cx="1996439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7.00000762939453"/>
                            <w:ind w:left="20" w:right="17.999999523162842" w:firstLine="803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Praça Cel. Amazona, s/n, Centro União da Vitória – PR – Brasil – 84.600-185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2.0000123977661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Fonte (42) 3521-9100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9740900</wp:posOffset>
              </wp:positionV>
              <wp:extent cx="2015489" cy="398145"/>
              <wp:effectExtent b="0" l="0" r="0" t="0"/>
              <wp:wrapNone/>
              <wp:docPr id="167919596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5489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10134600</wp:posOffset>
              </wp:positionV>
              <wp:extent cx="1102360" cy="158750"/>
              <wp:effectExtent b="0" l="0" r="0" t="0"/>
              <wp:wrapNone/>
              <wp:docPr id="167919596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804345" y="3710150"/>
                        <a:ext cx="10833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prpgem.unespar.edu.br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2921000</wp:posOffset>
              </wp:positionH>
              <wp:positionV relativeFrom="paragraph">
                <wp:posOffset>10134600</wp:posOffset>
              </wp:positionV>
              <wp:extent cx="1102360" cy="158750"/>
              <wp:effectExtent b="0" l="0" r="0" t="0"/>
              <wp:wrapNone/>
              <wp:docPr id="167919596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2360" cy="158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1075055</wp:posOffset>
          </wp:positionH>
          <wp:positionV relativeFrom="page">
            <wp:posOffset>229234</wp:posOffset>
          </wp:positionV>
          <wp:extent cx="957580" cy="1143000"/>
          <wp:effectExtent b="0" l="0" r="0" t="0"/>
          <wp:wrapNone/>
          <wp:docPr id="167919596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580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4848893</wp:posOffset>
          </wp:positionH>
          <wp:positionV relativeFrom="page">
            <wp:posOffset>272520</wp:posOffset>
          </wp:positionV>
          <wp:extent cx="1834256" cy="868540"/>
          <wp:effectExtent b="0" l="0" r="0" t="0"/>
          <wp:wrapNone/>
          <wp:docPr id="167919597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4256" cy="8685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68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681" w:hanging="722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68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681" w:hanging="722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768"/>
      <w:jc w:val="center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1681" w:hanging="722"/>
      <w:jc w:val="both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962" w:hanging="3"/>
    </w:pPr>
  </w:style>
  <w:style w:type="paragraph" w:styleId="TableParagraph" w:customStyle="1">
    <w:name w:val="Table Paragraph"/>
    <w:basedOn w:val="Normal"/>
    <w:uiPriority w:val="1"/>
    <w:qFormat w:val="1"/>
    <w:pPr>
      <w:spacing w:before="124"/>
      <w:ind w:left="66"/>
    </w:pPr>
    <w:rPr>
      <w:rFonts w:ascii="Arial MT" w:cs="Arial MT" w:eastAsia="Arial MT" w:hAnsi="Arial M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staqL0N897ylztvlbJzL1ypJhw==">CgMxLjA4AHIhMXdSVDh1TGZOZ2s0czF4YUw0TktyRjVaUm5vLTJHSlYy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2024-03-05T13:43:00Z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2019</vt:lpwstr>
  </property>
</Properties>
</file>